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6" w:rsidRDefault="00484FDB" w:rsidP="00FD7450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3048006" cy="896114"/>
            <wp:effectExtent l="19050" t="0" r="0" b="0"/>
            <wp:docPr id="19" name="Рисунок 18" descr="1443891_html_m40ff72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3891_html_m40ff72f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8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15" w:rsidRPr="0096452F" w:rsidRDefault="001E32DC" w:rsidP="00FD7450">
      <w:pPr>
        <w:jc w:val="center"/>
        <w:rPr>
          <w:rFonts w:ascii="Century Schoolbook" w:hAnsi="Century Schoolbook"/>
        </w:rPr>
      </w:pPr>
      <w:r w:rsidRPr="006319A8">
        <w:rPr>
          <w:rFonts w:ascii="Century Schoolbook" w:hAnsi="Century Schoolboo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25pt;height:48.25pt" fillcolor="#369" strokecolor="#1f497d [3215]">
            <v:shadow on="t" color="#b2b2b2" opacity="52429f" offset="3pt"/>
            <v:textpath style="font-family:&quot;Franklin Gothic Book&quot;;font-size:20pt;v-text-kern:t" trim="t" fitpath="t" string="профилактика"/>
          </v:shape>
        </w:pict>
      </w:r>
      <w:r w:rsidR="00407D15" w:rsidRPr="0096452F">
        <w:rPr>
          <w:rFonts w:ascii="Century Schoolbook" w:hAnsi="Century Schoolbook"/>
        </w:rPr>
        <w:t xml:space="preserve"> </w:t>
      </w:r>
    </w:p>
    <w:p w:rsidR="00407D15" w:rsidRPr="0096452F" w:rsidRDefault="006319A8" w:rsidP="009211F6">
      <w:pPr>
        <w:jc w:val="center"/>
        <w:rPr>
          <w:rFonts w:ascii="Century Schoolbook" w:hAnsi="Century Schoolbook"/>
        </w:rPr>
      </w:pPr>
      <w:r w:rsidRPr="006319A8">
        <w:rPr>
          <w:rFonts w:ascii="Century Schoolbook" w:hAnsi="Century Schoolbook"/>
        </w:rPr>
        <w:pict>
          <v:shape id="_x0000_i1026" type="#_x0000_t136" style="width:436.75pt;height:56.4pt" fillcolor="#369" strokecolor="#1f497d [3215]">
            <v:shadow on="t" color="#b2b2b2" opacity="52429f" offset="3pt"/>
            <v:textpath style="font-family:&quot;Franklin Gothic Book&quot;;font-size:20pt;v-text-kern:t" trim="t" fitpath="t" string="правонарушений среди несовершеннолетних"/>
          </v:shape>
        </w:pict>
      </w:r>
    </w:p>
    <w:p w:rsidR="00407D15" w:rsidRPr="0096452F" w:rsidRDefault="00484FDB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1269157" cy="845388"/>
            <wp:effectExtent l="19050" t="0" r="7193" b="0"/>
            <wp:docPr id="20" name="Рисунок 19" descr="88320255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20255_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31" cy="84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1164566" cy="925830"/>
            <wp:effectExtent l="19050" t="0" r="0" b="0"/>
            <wp:docPr id="21" name="Рисунок 20" descr="manners.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ners.preview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786" cy="9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908073" cy="888520"/>
            <wp:effectExtent l="19050" t="0" r="6327" b="0"/>
            <wp:docPr id="22" name="Рисунок 21" descr="QBIYlNKLr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IYlNKLrn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795" cy="89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04D">
        <w:rPr>
          <w:rFonts w:ascii="Century Schoolbook" w:hAnsi="Century Schoolbook"/>
        </w:rPr>
        <w:tab/>
      </w: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906636" cy="841858"/>
            <wp:effectExtent l="19050" t="0" r="7764" b="0"/>
            <wp:docPr id="23" name="Рисунок 22" descr="reading-133333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-13333333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20" cy="85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15" w:rsidRPr="0096452F" w:rsidRDefault="00407D15">
      <w:pPr>
        <w:rPr>
          <w:rFonts w:ascii="Century Schoolbook" w:hAnsi="Century Schoolbook"/>
        </w:rPr>
      </w:pPr>
    </w:p>
    <w:p w:rsidR="001E32DC" w:rsidRDefault="001E32DC">
      <w:pPr>
        <w:rPr>
          <w:rFonts w:ascii="Century Schoolbook" w:hAnsi="Century Schoolbook"/>
          <w:b/>
          <w:i/>
          <w:color w:val="943634" w:themeColor="accent2" w:themeShade="BF"/>
          <w:sz w:val="28"/>
          <w:szCs w:val="28"/>
          <w:shd w:val="clear" w:color="auto" w:fill="FFFFFF"/>
        </w:rPr>
      </w:pPr>
    </w:p>
    <w:p w:rsidR="00AD7AD1" w:rsidRPr="0081604D" w:rsidRDefault="00407D15" w:rsidP="001E32DC">
      <w:pPr>
        <w:spacing w:after="0" w:line="240" w:lineRule="auto"/>
        <w:rPr>
          <w:b/>
          <w:i/>
          <w:color w:val="943634" w:themeColor="accent2" w:themeShade="BF"/>
          <w:sz w:val="28"/>
          <w:szCs w:val="28"/>
        </w:rPr>
      </w:pPr>
      <w:r w:rsidRPr="0081604D">
        <w:rPr>
          <w:rFonts w:ascii="Century Schoolbook" w:hAnsi="Century Schoolbook"/>
          <w:b/>
          <w:i/>
          <w:color w:val="943634" w:themeColor="accent2" w:themeShade="BF"/>
          <w:sz w:val="28"/>
          <w:szCs w:val="28"/>
          <w:shd w:val="clear" w:color="auto" w:fill="FFFFFF"/>
        </w:rPr>
        <w:lastRenderedPageBreak/>
        <w:t>Ученикам, чтобы преуспеть, надо догонять тех, кто впереди, и не ждать тех, кто позади.</w:t>
      </w:r>
    </w:p>
    <w:p w:rsidR="00407D15" w:rsidRPr="00DB5B00" w:rsidRDefault="00407D15" w:rsidP="001E32DC">
      <w:pPr>
        <w:spacing w:after="0" w:line="240" w:lineRule="auto"/>
        <w:jc w:val="right"/>
        <w:rPr>
          <w:rFonts w:ascii="Century Schoolbook" w:hAnsi="Century Schoolbook"/>
          <w:i/>
          <w:color w:val="943634" w:themeColor="accent2" w:themeShade="BF"/>
          <w:sz w:val="28"/>
          <w:szCs w:val="28"/>
          <w:shd w:val="clear" w:color="auto" w:fill="FFFFFF"/>
        </w:rPr>
      </w:pPr>
      <w:r w:rsidRPr="00DB5B00">
        <w:rPr>
          <w:rFonts w:ascii="Century Schoolbook" w:hAnsi="Century Schoolbook"/>
          <w:i/>
          <w:color w:val="943634" w:themeColor="accent2" w:themeShade="BF"/>
          <w:sz w:val="28"/>
          <w:szCs w:val="28"/>
          <w:shd w:val="clear" w:color="auto" w:fill="FFFFFF"/>
        </w:rPr>
        <w:t>Аристотель</w:t>
      </w:r>
    </w:p>
    <w:p w:rsidR="001E32DC" w:rsidRDefault="001E32DC" w:rsidP="001E32DC">
      <w:pPr>
        <w:spacing w:after="0" w:line="240" w:lineRule="auto"/>
        <w:jc w:val="center"/>
        <w:rPr>
          <w:rFonts w:ascii="Century Schoolbook" w:hAnsi="Century Schoolbook" w:cs="Arial"/>
          <w:b/>
          <w:sz w:val="40"/>
          <w:szCs w:val="40"/>
        </w:rPr>
      </w:pPr>
    </w:p>
    <w:p w:rsidR="00407D15" w:rsidRPr="001E32DC" w:rsidRDefault="006B0C13" w:rsidP="001E32DC">
      <w:pPr>
        <w:spacing w:after="0" w:line="240" w:lineRule="auto"/>
        <w:jc w:val="center"/>
        <w:rPr>
          <w:rFonts w:ascii="Century Schoolbook" w:hAnsi="Century Schoolbook" w:cs="Arial"/>
          <w:b/>
          <w:sz w:val="32"/>
          <w:szCs w:val="32"/>
        </w:rPr>
      </w:pPr>
      <w:r w:rsidRPr="001E32DC">
        <w:rPr>
          <w:rFonts w:ascii="Century Schoolbook" w:hAnsi="Century Schoolbook" w:cs="Arial"/>
          <w:b/>
          <w:sz w:val="32"/>
          <w:szCs w:val="32"/>
        </w:rPr>
        <w:t>ЧТО ТАКОЕ ПРАВОНАРУШЕНИЕ?</w:t>
      </w:r>
    </w:p>
    <w:p w:rsidR="00407D15" w:rsidRPr="0096452F" w:rsidRDefault="006B0C13" w:rsidP="001E32DC">
      <w:pPr>
        <w:spacing w:after="0" w:line="240" w:lineRule="auto"/>
        <w:jc w:val="both"/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</w:pPr>
      <w:r w:rsidRPr="0096452F">
        <w:rPr>
          <w:rFonts w:ascii="Century Schoolbook" w:hAnsi="Century Schoolbook"/>
          <w:b/>
          <w:i/>
          <w:color w:val="C00000"/>
          <w:sz w:val="28"/>
          <w:szCs w:val="28"/>
          <w:shd w:val="clear" w:color="auto" w:fill="FFFFFF"/>
        </w:rPr>
        <w:t>Правонарушение -</w:t>
      </w:r>
      <w:r w:rsidRPr="0096452F"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  <w:t xml:space="preserve"> это общественно опасное, виновное, противоправное деяние, наносящее вред личности, обществу, государству.</w:t>
      </w:r>
    </w:p>
    <w:p w:rsidR="006B0C13" w:rsidRPr="0096452F" w:rsidRDefault="006B0C13" w:rsidP="001E32DC">
      <w:pPr>
        <w:spacing w:after="0" w:line="240" w:lineRule="auto"/>
        <w:jc w:val="both"/>
        <w:rPr>
          <w:rStyle w:val="apple-converted-space"/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</w:pPr>
      <w:r w:rsidRPr="0096452F"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  <w:t>Правонарушение совершается людьми - дееспособными субъектами права.</w:t>
      </w:r>
    </w:p>
    <w:p w:rsidR="006B0C13" w:rsidRPr="0096452F" w:rsidRDefault="00AD7AD1" w:rsidP="001E32DC">
      <w:pPr>
        <w:jc w:val="center"/>
        <w:rPr>
          <w:rStyle w:val="apple-converted-space"/>
          <w:rFonts w:ascii="Century Schoolbook" w:hAnsi="Century Schoolbook"/>
          <w:color w:val="000000"/>
          <w:sz w:val="27"/>
          <w:szCs w:val="27"/>
          <w:shd w:val="clear" w:color="auto" w:fill="FFFFFF"/>
        </w:rPr>
      </w:pPr>
      <w:r>
        <w:rPr>
          <w:rFonts w:ascii="Century Schoolbook" w:hAnsi="Century Schoolbook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369482" cy="1777042"/>
            <wp:effectExtent l="19050" t="0" r="0" b="0"/>
            <wp:docPr id="17" name="Рисунок 16" descr="9259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5957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913" cy="17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13" w:rsidRPr="001E32DC" w:rsidRDefault="006319A8" w:rsidP="006B0C13">
      <w:pPr>
        <w:jc w:val="center"/>
        <w:rPr>
          <w:rFonts w:ascii="Century Schoolbook" w:hAnsi="Century Schoolbook" w:cs="Arial"/>
          <w:b/>
          <w:sz w:val="32"/>
          <w:szCs w:val="32"/>
        </w:rPr>
      </w:pPr>
      <w:r w:rsidRPr="001E32DC">
        <w:rPr>
          <w:rFonts w:ascii="Century Schoolbook" w:hAnsi="Century Schoolbook" w:cs="Arial"/>
          <w:b/>
          <w:noProof/>
          <w:sz w:val="32"/>
          <w:szCs w:val="32"/>
        </w:rPr>
        <w:lastRenderedPageBreak/>
        <w:pict>
          <v:roundrect id="_x0000_s1028" style="position:absolute;left:0;text-align:left;margin-left:299.6pt;margin-top:200.25pt;width:184.7pt;height:67.95pt;z-index:251662336;mso-width-percent:400;mso-position-horizontal-relative:margin;mso-position-vertical-relative:margin;mso-width-percent:400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8" inset="18pt,18pt,18pt,18pt">
              <w:txbxContent>
                <w:p w:rsidR="00E527B2" w:rsidRPr="00E527B2" w:rsidRDefault="00E527B2" w:rsidP="00E527B2">
                  <w:pPr>
                    <w:jc w:val="center"/>
                    <w:rPr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r w:rsidRPr="00E527B2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ПРОСТУПКИ</w:t>
                  </w:r>
                </w:p>
              </w:txbxContent>
            </v:textbox>
            <w10:wrap type="square" anchorx="margin" anchory="margin"/>
          </v:roundrect>
        </w:pict>
      </w:r>
      <w:r w:rsidRPr="001E32DC">
        <w:rPr>
          <w:rFonts w:ascii="Century Schoolbook" w:hAnsi="Century Schoolbook" w:cs="Arial"/>
          <w:b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12.6pt;margin-top:140.9pt;width:17.65pt;height:40.75pt;z-index:25166643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1E32DC">
        <w:rPr>
          <w:rFonts w:ascii="Century Schoolbook" w:hAnsi="Century Schoolbook" w:cs="Arial"/>
          <w:b/>
          <w:noProof/>
          <w:sz w:val="32"/>
          <w:szCs w:val="32"/>
          <w:lang w:eastAsia="ru-RU"/>
        </w:rPr>
        <w:pict>
          <v:shape id="_x0000_s1030" type="#_x0000_t67" style="position:absolute;left:0;text-align:left;margin-left:147.1pt;margin-top:140.9pt;width:17.65pt;height:40.75pt;z-index:25166540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1E32DC">
        <w:rPr>
          <w:rFonts w:ascii="Century Schoolbook" w:hAnsi="Century Schoolbook" w:cs="Arial"/>
          <w:b/>
          <w:noProof/>
          <w:sz w:val="32"/>
          <w:szCs w:val="32"/>
        </w:rPr>
        <w:pict>
          <v:roundrect id="_x0000_s1029" style="position:absolute;left:0;text-align:left;margin-left:3.75pt;margin-top:198.65pt;width:199pt;height:1in;z-index:251664384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9" inset="18pt,18pt,18pt,18pt">
              <w:txbxContent>
                <w:p w:rsidR="00E527B2" w:rsidRPr="00E527B2" w:rsidRDefault="00E527B2" w:rsidP="00E527B2">
                  <w:pPr>
                    <w:jc w:val="center"/>
                    <w:rPr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r w:rsidRPr="00E527B2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ПРЕСТУПЛЕНИЯ</w:t>
                  </w:r>
                </w:p>
              </w:txbxContent>
            </v:textbox>
            <w10:wrap type="square" anchorx="margin" anchory="margin"/>
          </v:roundrect>
        </w:pict>
      </w:r>
      <w:r w:rsidRPr="001E32DC">
        <w:rPr>
          <w:rFonts w:ascii="Century Schoolbook" w:hAnsi="Century Schoolbook" w:cs="Arial"/>
          <w:sz w:val="32"/>
          <w:szCs w:val="32"/>
        </w:rPr>
        <w:pict>
          <v:rect id="_x0000_s1027" style="position:absolute;left:0;text-align:left;margin-left:143pt;margin-top:68pt;width:191.75pt;height:63.95pt;z-index:251660288;mso-width-percent:400;mso-wrap-distance-left:18pt;mso-wrap-distance-top:7.2pt;mso-wrap-distance-right:7.2pt;mso-wrap-distance-bottom:7.2pt;mso-position-horizontal-relative:margin;mso-position-vertical-relative:margin;mso-width-percent:400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7" inset="16.56pt,7.2pt,16.56pt,7.2pt">
              <w:txbxContent>
                <w:p w:rsidR="006B0C13" w:rsidRPr="006B0C13" w:rsidRDefault="006B0C1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/>
                      <w:iCs/>
                      <w:color w:val="5F497A" w:themeColor="accent4" w:themeShade="BF"/>
                      <w:sz w:val="28"/>
                      <w:szCs w:val="28"/>
                    </w:rPr>
                  </w:pPr>
                  <w:r w:rsidRPr="006B0C13">
                    <w:rPr>
                      <w:b/>
                      <w:i/>
                      <w:iCs/>
                      <w:color w:val="5F497A" w:themeColor="accent4" w:themeShade="BF"/>
                      <w:sz w:val="28"/>
                      <w:szCs w:val="28"/>
                    </w:rPr>
                    <w:t>ПРАВОНАРУШЕНИЯ</w:t>
                  </w:r>
                </w:p>
              </w:txbxContent>
            </v:textbox>
            <w10:wrap type="square" anchorx="margin" anchory="margin"/>
          </v:rect>
        </w:pict>
      </w:r>
      <w:r w:rsidR="006B0C13" w:rsidRPr="001E32DC">
        <w:rPr>
          <w:rFonts w:ascii="Century Schoolbook" w:hAnsi="Century Schoolbook" w:cs="Arial"/>
          <w:b/>
          <w:sz w:val="32"/>
          <w:szCs w:val="32"/>
        </w:rPr>
        <w:t>ВИДЫ ПРАВОНАРУШЕНИЙ</w:t>
      </w:r>
    </w:p>
    <w:p w:rsidR="0096452F" w:rsidRPr="0096452F" w:rsidRDefault="0096452F" w:rsidP="00AD7AD1">
      <w:pPr>
        <w:pageBreakBefore/>
        <w:ind w:firstLine="708"/>
        <w:jc w:val="both"/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</w:pPr>
      <w:r w:rsidRPr="0096452F">
        <w:rPr>
          <w:rFonts w:ascii="Century Schoolbook" w:hAnsi="Century Schoolbook"/>
          <w:b/>
          <w:i/>
          <w:color w:val="C00000"/>
          <w:sz w:val="28"/>
          <w:szCs w:val="28"/>
          <w:shd w:val="clear" w:color="auto" w:fill="FFFFFF"/>
        </w:rPr>
        <w:lastRenderedPageBreak/>
        <w:t>Преступлениями</w:t>
      </w:r>
      <w:r w:rsidRPr="0096452F"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  <w:t xml:space="preserve"> называются общественно опасные виновные деяния, предусмотренные уголовным законодательством. За преступления применяются наказания наиболее строгие меры государственного принуждения, существенно ограничивающие статус лица, признанного виновным в совершении преступления (лишение свободы или ограничение свободы, длительный срок исправительных работ и т.п. тяжелые наказания). Уголовное наказание применяется не только за совершение преступления, но и за покушение, приготовление, соучастие, а также за укрывательство и недонесение о преступлении.</w:t>
      </w:r>
    </w:p>
    <w:p w:rsidR="0096452F" w:rsidRPr="0096452F" w:rsidRDefault="0096452F" w:rsidP="00AD7AD1">
      <w:pPr>
        <w:ind w:firstLine="708"/>
        <w:jc w:val="both"/>
        <w:rPr>
          <w:rFonts w:ascii="Century Schoolbook" w:hAnsi="Century Schoolbook"/>
          <w:i/>
          <w:color w:val="000000"/>
          <w:sz w:val="28"/>
          <w:szCs w:val="28"/>
          <w:shd w:val="clear" w:color="auto" w:fill="FEDFAB"/>
        </w:rPr>
      </w:pPr>
      <w:r w:rsidRPr="0096452F">
        <w:rPr>
          <w:rFonts w:ascii="Century Schoolbook" w:hAnsi="Century Schoolbook"/>
          <w:b/>
          <w:i/>
          <w:color w:val="C00000"/>
          <w:sz w:val="28"/>
          <w:szCs w:val="28"/>
          <w:shd w:val="clear" w:color="auto" w:fill="FFFFFF"/>
        </w:rPr>
        <w:t>Проступками</w:t>
      </w:r>
      <w:r w:rsidRPr="0096452F"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  <w:t xml:space="preserve"> называются виновные противоправные деяния, не являющиеся общественно опасными, влекущие применение не наказаний, а взысканий. Проступки бывают: административными; дисциплинарными; гражданско-правовыми и процессуальными.</w:t>
      </w:r>
    </w:p>
    <w:p w:rsidR="0096452F" w:rsidRPr="00CD0054" w:rsidRDefault="0096452F" w:rsidP="00CD0054">
      <w:pPr>
        <w:pageBreakBefore/>
        <w:jc w:val="both"/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</w:pPr>
      <w:r w:rsidRPr="00CD0054"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  <w:lastRenderedPageBreak/>
        <w:t xml:space="preserve">За совершенное правонарушение лица несут юридическую ответственность. </w:t>
      </w:r>
    </w:p>
    <w:p w:rsidR="0096452F" w:rsidRPr="00CD0054" w:rsidRDefault="0096452F" w:rsidP="00CD0054">
      <w:pPr>
        <w:jc w:val="both"/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</w:pPr>
      <w:r w:rsidRPr="00CD0054"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</w:rPr>
        <w:t xml:space="preserve">Профилактика правонарушений среди несовершеннолетних в школе осуществляется на основании закона РФ </w:t>
      </w:r>
      <w:r w:rsidRPr="00AD7AD1">
        <w:rPr>
          <w:rFonts w:ascii="Century Schoolbook" w:hAnsi="Century Schoolbook"/>
          <w:b/>
          <w:i/>
          <w:color w:val="000000"/>
          <w:sz w:val="28"/>
          <w:szCs w:val="28"/>
          <w:shd w:val="clear" w:color="auto" w:fill="FFFFFF"/>
        </w:rPr>
        <w:t>«Об основах системы профилактики, безнадзорности и правонарушений несовершеннолетних №120 ФЗ»</w:t>
      </w:r>
    </w:p>
    <w:sectPr w:rsidR="0096452F" w:rsidRPr="00CD0054" w:rsidSect="001E32DC">
      <w:pgSz w:w="11907" w:h="8391" w:orient="landscape" w:code="11"/>
      <w:pgMar w:top="85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D15"/>
    <w:rsid w:val="00051D8B"/>
    <w:rsid w:val="00184CF2"/>
    <w:rsid w:val="001E32DC"/>
    <w:rsid w:val="00200B86"/>
    <w:rsid w:val="0034722D"/>
    <w:rsid w:val="00407D15"/>
    <w:rsid w:val="00484FDB"/>
    <w:rsid w:val="006319A8"/>
    <w:rsid w:val="00633E3B"/>
    <w:rsid w:val="006B0C13"/>
    <w:rsid w:val="0081604D"/>
    <w:rsid w:val="00844B2A"/>
    <w:rsid w:val="009211F6"/>
    <w:rsid w:val="0096452F"/>
    <w:rsid w:val="00AD08F0"/>
    <w:rsid w:val="00AD7AD1"/>
    <w:rsid w:val="00C81025"/>
    <w:rsid w:val="00CD0054"/>
    <w:rsid w:val="00DB5B00"/>
    <w:rsid w:val="00E527B2"/>
    <w:rsid w:val="00F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D15"/>
    <w:rPr>
      <w:b/>
      <w:bCs/>
    </w:rPr>
  </w:style>
  <w:style w:type="character" w:customStyle="1" w:styleId="apple-converted-space">
    <w:name w:val="apple-converted-space"/>
    <w:basedOn w:val="a0"/>
    <w:rsid w:val="00407D15"/>
  </w:style>
  <w:style w:type="paragraph" w:styleId="a4">
    <w:name w:val="Balloon Text"/>
    <w:basedOn w:val="a"/>
    <w:link w:val="a5"/>
    <w:uiPriority w:val="99"/>
    <w:semiHidden/>
    <w:unhideWhenUsed/>
    <w:rsid w:val="006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Зампо ВР</cp:lastModifiedBy>
  <cp:revision>2</cp:revision>
  <dcterms:created xsi:type="dcterms:W3CDTF">2016-11-15T08:27:00Z</dcterms:created>
  <dcterms:modified xsi:type="dcterms:W3CDTF">2016-11-15T08:27:00Z</dcterms:modified>
</cp:coreProperties>
</file>